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9B7" w:rsidRPr="00613E4C" w:rsidRDefault="00613E4C" w:rsidP="00BC3AA5">
      <w:pPr>
        <w:jc w:val="center"/>
        <w:rPr>
          <w:sz w:val="24"/>
          <w:szCs w:val="24"/>
        </w:rPr>
      </w:pPr>
      <w:r>
        <w:rPr>
          <w:rFonts w:hint="eastAsia"/>
          <w:sz w:val="24"/>
          <w:szCs w:val="24"/>
        </w:rPr>
        <w:t>サービス管理責任者</w:t>
      </w:r>
      <w:r w:rsidR="00BC3AA5">
        <w:rPr>
          <w:rFonts w:hint="eastAsia"/>
          <w:sz w:val="24"/>
          <w:szCs w:val="24"/>
        </w:rPr>
        <w:t>・児童発達支援管理責任者実務経験関わる</w:t>
      </w:r>
      <w:bookmarkStart w:id="0" w:name="_GoBack"/>
      <w:bookmarkEnd w:id="0"/>
      <w:r>
        <w:rPr>
          <w:rFonts w:hint="eastAsia"/>
          <w:sz w:val="24"/>
          <w:szCs w:val="24"/>
        </w:rPr>
        <w:t>注意事項</w:t>
      </w:r>
    </w:p>
    <w:p w:rsidR="001469B7" w:rsidRDefault="001469B7" w:rsidP="001E4111">
      <w:pPr>
        <w:pStyle w:val="a4"/>
        <w:ind w:leftChars="0" w:left="360"/>
      </w:pPr>
      <w:r>
        <w:rPr>
          <w:rFonts w:hint="eastAsia"/>
        </w:rPr>
        <w:t>※１「障害者支援施設」</w:t>
      </w:r>
    </w:p>
    <w:p w:rsidR="001469B7" w:rsidRDefault="001469B7" w:rsidP="001E4111">
      <w:pPr>
        <w:pStyle w:val="a4"/>
        <w:ind w:leftChars="0" w:left="360"/>
        <w:rPr>
          <w:u w:val="single"/>
        </w:rPr>
      </w:pPr>
      <w:r>
        <w:rPr>
          <w:rFonts w:hint="eastAsia"/>
        </w:rPr>
        <w:t xml:space="preserve">　　障害者につき、施設入援支援を行うとともに、施設入所支援以外の施設障害福祉サービス（生活介護、自立訓練、就労移行支援）を行う施設をいう。</w:t>
      </w:r>
      <w:r w:rsidRPr="001469B7">
        <w:rPr>
          <w:rFonts w:hint="eastAsia"/>
          <w:u w:val="single"/>
        </w:rPr>
        <w:t>また、旧法施設も要件に含む。</w:t>
      </w:r>
    </w:p>
    <w:p w:rsidR="001469B7" w:rsidRDefault="001469B7" w:rsidP="001E4111">
      <w:pPr>
        <w:pStyle w:val="a4"/>
        <w:ind w:leftChars="0" w:left="360"/>
        <w:rPr>
          <w:u w:val="single"/>
        </w:rPr>
      </w:pPr>
    </w:p>
    <w:p w:rsidR="001469B7" w:rsidRDefault="001469B7" w:rsidP="001E4111">
      <w:pPr>
        <w:pStyle w:val="a4"/>
        <w:ind w:leftChars="0" w:left="360"/>
      </w:pPr>
      <w:r w:rsidRPr="001469B7">
        <w:rPr>
          <w:rFonts w:hint="eastAsia"/>
        </w:rPr>
        <w:t>※２「</w:t>
      </w:r>
      <w:r>
        <w:rPr>
          <w:rFonts w:hint="eastAsia"/>
        </w:rPr>
        <w:t>老人福祉施設」</w:t>
      </w:r>
    </w:p>
    <w:p w:rsidR="001469B7" w:rsidRDefault="001469B7" w:rsidP="001E4111">
      <w:pPr>
        <w:pStyle w:val="a4"/>
        <w:ind w:leftChars="0" w:left="360"/>
      </w:pPr>
      <w:r>
        <w:rPr>
          <w:rFonts w:hint="eastAsia"/>
        </w:rPr>
        <w:t xml:space="preserve">　　老人デイサービスセンター、老人短期入所施設、養護老人ホーム、特別養護老人ホーム、軽費老人ホーム、老人福祉センター及び老人介護支援センターをいう。</w:t>
      </w:r>
    </w:p>
    <w:p w:rsidR="001469B7" w:rsidRDefault="001469B7" w:rsidP="001E4111">
      <w:pPr>
        <w:pStyle w:val="a4"/>
        <w:ind w:leftChars="0" w:left="360"/>
      </w:pPr>
    </w:p>
    <w:p w:rsidR="001469B7" w:rsidRDefault="001469B7" w:rsidP="001E4111">
      <w:pPr>
        <w:pStyle w:val="a4"/>
        <w:ind w:leftChars="0" w:left="360"/>
      </w:pPr>
      <w:r>
        <w:rPr>
          <w:rFonts w:hint="eastAsia"/>
        </w:rPr>
        <w:t>※３「介護老人保健施設」</w:t>
      </w:r>
    </w:p>
    <w:p w:rsidR="001469B7" w:rsidRDefault="001469B7" w:rsidP="001E4111">
      <w:pPr>
        <w:pStyle w:val="a4"/>
        <w:ind w:leftChars="0" w:left="360"/>
      </w:pPr>
      <w:r>
        <w:rPr>
          <w:rFonts w:hint="eastAsia"/>
        </w:rPr>
        <w:t xml:space="preserve">　　要介護者に対し、施設サービス計画に基づいて、看護、医学的管理の下における介護及び機能訓練その他必要な医療並びに日常生活の世話を行うことを目的とする施設として、介護保険法第９４条</w:t>
      </w:r>
      <w:r w:rsidR="00F602CB">
        <w:rPr>
          <w:rFonts w:hint="eastAsia"/>
        </w:rPr>
        <w:t>第１項の都道府県知事の</w:t>
      </w:r>
      <w:r w:rsidR="009B2E57">
        <w:rPr>
          <w:rFonts w:hint="eastAsia"/>
        </w:rPr>
        <w:t>認可</w:t>
      </w:r>
      <w:r w:rsidR="00F602CB">
        <w:rPr>
          <w:rFonts w:hint="eastAsia"/>
        </w:rPr>
        <w:t>を受けたものをいい、「介護</w:t>
      </w:r>
      <w:r w:rsidR="009B2E57">
        <w:rPr>
          <w:rFonts w:hint="eastAsia"/>
        </w:rPr>
        <w:t>保健</w:t>
      </w:r>
      <w:r w:rsidR="00F602CB">
        <w:rPr>
          <w:rFonts w:hint="eastAsia"/>
        </w:rPr>
        <w:t>施設サービス」とは、介護老人保健施設に入所する要介護者に対し、施設サービス計画に基づいて行われる看護、医学的管理の下における介護および機能訓練その他必要な医療並びに日常生活の世話をいう。</w:t>
      </w:r>
    </w:p>
    <w:p w:rsidR="00F602CB" w:rsidRDefault="00F602CB" w:rsidP="001E4111">
      <w:pPr>
        <w:pStyle w:val="a4"/>
        <w:ind w:leftChars="0" w:left="360"/>
      </w:pPr>
    </w:p>
    <w:p w:rsidR="00F602CB" w:rsidRDefault="00F602CB" w:rsidP="001E4111">
      <w:pPr>
        <w:pStyle w:val="a4"/>
        <w:ind w:leftChars="0" w:left="360"/>
      </w:pPr>
      <w:r>
        <w:rPr>
          <w:rFonts w:hint="eastAsia"/>
        </w:rPr>
        <w:t>※４「障害福祉サービス」</w:t>
      </w:r>
    </w:p>
    <w:p w:rsidR="00F602CB" w:rsidRDefault="00F602CB" w:rsidP="001E4111">
      <w:pPr>
        <w:pStyle w:val="a4"/>
        <w:ind w:leftChars="0" w:left="360"/>
      </w:pPr>
      <w:r>
        <w:rPr>
          <w:rFonts w:hint="eastAsia"/>
        </w:rPr>
        <w:t xml:space="preserve">　　居宅介護、重度訪問介護、同行援護、行動援護、療養介護、生活介護、短期入所、重度障害者等包括支援、施設入所支援、自立訓練、就労移行支援、就労継続支援及び共同生活援助をいい、「障害福祉サービス」とは障害福祉サービスを行う事業をいう。</w:t>
      </w:r>
    </w:p>
    <w:p w:rsidR="00F602CB" w:rsidRDefault="00F602CB" w:rsidP="001E4111">
      <w:pPr>
        <w:pStyle w:val="a4"/>
        <w:ind w:leftChars="0" w:left="360"/>
      </w:pPr>
    </w:p>
    <w:p w:rsidR="00F602CB" w:rsidRDefault="00F602CB" w:rsidP="001E4111">
      <w:pPr>
        <w:pStyle w:val="a4"/>
        <w:ind w:leftChars="0" w:left="360"/>
      </w:pPr>
      <w:r>
        <w:rPr>
          <w:rFonts w:hint="eastAsia"/>
        </w:rPr>
        <w:t>※５「障害児通所支援事業」</w:t>
      </w:r>
    </w:p>
    <w:p w:rsidR="00F602CB" w:rsidRDefault="00F602CB" w:rsidP="001E4111">
      <w:pPr>
        <w:pStyle w:val="a4"/>
        <w:ind w:leftChars="0" w:left="360"/>
      </w:pPr>
      <w:r>
        <w:rPr>
          <w:rFonts w:hint="eastAsia"/>
        </w:rPr>
        <w:t xml:space="preserve">　　障害児通所支援事業を行う事業をいう。「障害児通所支援」とは、児童発達支援、医療型児童発達支援、放課後等デイサービス及び保育所等</w:t>
      </w:r>
      <w:r w:rsidR="00516C64">
        <w:rPr>
          <w:rFonts w:hint="eastAsia"/>
        </w:rPr>
        <w:t>訪問支援をいう。</w:t>
      </w:r>
    </w:p>
    <w:p w:rsidR="00516C64" w:rsidRDefault="00516C64" w:rsidP="001E4111">
      <w:pPr>
        <w:pStyle w:val="a4"/>
        <w:ind w:leftChars="0" w:left="360"/>
      </w:pPr>
    </w:p>
    <w:p w:rsidR="00516C64" w:rsidRDefault="00516C64" w:rsidP="001E4111">
      <w:pPr>
        <w:pStyle w:val="a4"/>
        <w:ind w:leftChars="0" w:left="360"/>
      </w:pPr>
      <w:r>
        <w:rPr>
          <w:rFonts w:hint="eastAsia"/>
        </w:rPr>
        <w:t>※６「老人居宅介護事業」</w:t>
      </w:r>
    </w:p>
    <w:p w:rsidR="00516C64" w:rsidRDefault="00516C64" w:rsidP="001E4111">
      <w:pPr>
        <w:pStyle w:val="a4"/>
        <w:ind w:leftChars="0" w:left="360"/>
      </w:pPr>
      <w:r>
        <w:rPr>
          <w:rFonts w:hint="eastAsia"/>
        </w:rPr>
        <w:t xml:space="preserve">　　老人福祉法第１０条の４第１項第１号の措置に係る者又は、介護保険法の規定による訪問介護に係る居宅介護サービス費、定期巡回・随時対応型訪問介護看護若しくは夜間対応型訪問介護に係る地域密着型介護サービス費若しくは介護予防訪問介護に係る介護予防サービス費の支給に係る者その他の政令で定める者につき、これらの者の居宅において、入浴、排せつ、食事等の介護その他の日常生活を営むのに必要な便宜であって厚生労働省令で定める者を供与する事業をいう。</w:t>
      </w:r>
    </w:p>
    <w:p w:rsidR="00516C64" w:rsidRDefault="00516C64" w:rsidP="001E4111">
      <w:pPr>
        <w:pStyle w:val="a4"/>
        <w:ind w:leftChars="0" w:left="360"/>
      </w:pPr>
    </w:p>
    <w:p w:rsidR="00516C64" w:rsidRDefault="00516C64" w:rsidP="001E4111">
      <w:pPr>
        <w:pStyle w:val="a4"/>
        <w:ind w:leftChars="0" w:left="360"/>
      </w:pPr>
      <w:r>
        <w:rPr>
          <w:rFonts w:hint="eastAsia"/>
        </w:rPr>
        <w:t>※７</w:t>
      </w:r>
      <w:r w:rsidR="006B53C8">
        <w:rPr>
          <w:rFonts w:hint="eastAsia"/>
        </w:rPr>
        <w:t>「社会福祉主事任用資格を有する者」（社会福祉法第１９条第１項各号のいずれかに該当する者）</w:t>
      </w:r>
    </w:p>
    <w:p w:rsidR="006B53C8" w:rsidRDefault="006B53C8" w:rsidP="001E4111">
      <w:pPr>
        <w:pStyle w:val="a4"/>
        <w:ind w:leftChars="0" w:left="360"/>
      </w:pPr>
      <w:r>
        <w:rPr>
          <w:rFonts w:hint="eastAsia"/>
        </w:rPr>
        <w:t>・大学等において社会福祉に関する科目を３科目以上修めて卒業した者</w:t>
      </w:r>
    </w:p>
    <w:p w:rsidR="006B53C8" w:rsidRDefault="006B53C8" w:rsidP="001E4111">
      <w:pPr>
        <w:pStyle w:val="a4"/>
        <w:ind w:leftChars="0" w:left="360"/>
      </w:pPr>
      <w:r>
        <w:rPr>
          <w:rFonts w:hint="eastAsia"/>
        </w:rPr>
        <w:t>・社会福祉主事</w:t>
      </w:r>
      <w:r w:rsidR="00FC70FE">
        <w:rPr>
          <w:rFonts w:hint="eastAsia"/>
        </w:rPr>
        <w:t>資格認定通信課程を修了した者など</w:t>
      </w:r>
    </w:p>
    <w:p w:rsidR="00FC70FE" w:rsidRDefault="00FC70FE" w:rsidP="001E4111">
      <w:pPr>
        <w:pStyle w:val="a4"/>
        <w:ind w:leftChars="0" w:left="360"/>
      </w:pPr>
    </w:p>
    <w:p w:rsidR="00FC70FE" w:rsidRDefault="00FC70FE" w:rsidP="001E4111">
      <w:pPr>
        <w:pStyle w:val="a4"/>
        <w:ind w:leftChars="0" w:left="360"/>
      </w:pPr>
      <w:r>
        <w:rPr>
          <w:rFonts w:hint="eastAsia"/>
        </w:rPr>
        <w:t>※８「児童指導員任用資格者」（児童福祉施設の設備及び運営に関する基準第４３条各号のいずれかに該当する者）</w:t>
      </w:r>
    </w:p>
    <w:p w:rsidR="00FC70FE" w:rsidRDefault="00FC70FE" w:rsidP="001E4111">
      <w:pPr>
        <w:pStyle w:val="a4"/>
        <w:ind w:leftChars="0" w:left="360"/>
      </w:pPr>
      <w:r>
        <w:rPr>
          <w:rFonts w:hint="eastAsia"/>
        </w:rPr>
        <w:t>・児童福祉施設の職員を養成する学校その他の養成施設を卒業した者</w:t>
      </w:r>
    </w:p>
    <w:p w:rsidR="00FC70FE" w:rsidRDefault="00FC70FE" w:rsidP="00FC70FE">
      <w:pPr>
        <w:pStyle w:val="a4"/>
        <w:ind w:leftChars="0" w:left="360"/>
      </w:pPr>
      <w:r>
        <w:rPr>
          <w:rFonts w:hint="eastAsia"/>
        </w:rPr>
        <w:t>・社会福祉士、精神保健福祉士の資格を有する者</w:t>
      </w:r>
    </w:p>
    <w:p w:rsidR="00FC70FE" w:rsidRDefault="00FC70FE" w:rsidP="00FC70FE">
      <w:pPr>
        <w:pStyle w:val="a4"/>
        <w:ind w:leftChars="0" w:left="360"/>
      </w:pPr>
      <w:r>
        <w:rPr>
          <w:rFonts w:hint="eastAsia"/>
        </w:rPr>
        <w:t>・大学の学部で社会福祉学・心理学・教育学若しくは社会学を修めて卒業した者</w:t>
      </w:r>
    </w:p>
    <w:p w:rsidR="00FC70FE" w:rsidRDefault="00FC70FE" w:rsidP="00FC70FE">
      <w:pPr>
        <w:pStyle w:val="a4"/>
        <w:ind w:leftChars="0" w:left="360"/>
      </w:pPr>
      <w:r>
        <w:rPr>
          <w:rFonts w:hint="eastAsia"/>
        </w:rPr>
        <w:t>・小学校・中学校・高校の教諭となる資格を有する者など</w:t>
      </w:r>
    </w:p>
    <w:p w:rsidR="00FC70FE" w:rsidRDefault="00FC70FE" w:rsidP="00FC70FE">
      <w:pPr>
        <w:pStyle w:val="a4"/>
        <w:ind w:leftChars="0" w:left="360"/>
      </w:pPr>
    </w:p>
    <w:p w:rsidR="00FC70FE" w:rsidRDefault="00FC70FE" w:rsidP="00FC70FE">
      <w:pPr>
        <w:pStyle w:val="a4"/>
        <w:ind w:leftChars="0" w:left="360"/>
      </w:pPr>
      <w:r>
        <w:rPr>
          <w:rFonts w:hint="eastAsia"/>
        </w:rPr>
        <w:t>※９「精神障害者社会復帰指導員任用資格者」（障害者自立支援法の一部の施行に伴う厚生労働省関係省令の整備等に関する省令による廃止前の精神障害者社会復帰施設の設備及び運営に関する基準第１７条第２項各号のいづれかに該当する者）</w:t>
      </w:r>
    </w:p>
    <w:p w:rsidR="00FC70FE" w:rsidRDefault="00FC70FE" w:rsidP="00FC70FE">
      <w:pPr>
        <w:pStyle w:val="a4"/>
        <w:ind w:leftChars="0" w:left="360"/>
      </w:pPr>
      <w:r>
        <w:rPr>
          <w:rFonts w:hint="eastAsia"/>
        </w:rPr>
        <w:t>・高等学校卒業者で２年以上精神保健及び精神障害者の福祉に関する業務に従事した者</w:t>
      </w:r>
      <w:r w:rsidR="007D3B15">
        <w:rPr>
          <w:rFonts w:hint="eastAsia"/>
        </w:rPr>
        <w:t>など</w:t>
      </w:r>
    </w:p>
    <w:p w:rsidR="001469B7" w:rsidRPr="001469B7" w:rsidRDefault="001469B7" w:rsidP="001E4111">
      <w:pPr>
        <w:pStyle w:val="a4"/>
        <w:ind w:leftChars="0" w:left="360"/>
      </w:pPr>
      <w:r>
        <w:rPr>
          <w:rFonts w:hint="eastAsia"/>
        </w:rPr>
        <w:t xml:space="preserve">　</w:t>
      </w:r>
    </w:p>
    <w:sectPr w:rsidR="001469B7" w:rsidRPr="001469B7" w:rsidSect="004B33B8">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92E" w:rsidRDefault="00FE192E" w:rsidP="006B34DD">
      <w:r>
        <w:separator/>
      </w:r>
    </w:p>
  </w:endnote>
  <w:endnote w:type="continuationSeparator" w:id="0">
    <w:p w:rsidR="00FE192E" w:rsidRDefault="00FE192E" w:rsidP="006B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92E" w:rsidRDefault="00FE192E" w:rsidP="006B34DD">
      <w:r>
        <w:separator/>
      </w:r>
    </w:p>
  </w:footnote>
  <w:footnote w:type="continuationSeparator" w:id="0">
    <w:p w:rsidR="00FE192E" w:rsidRDefault="00FE192E" w:rsidP="006B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54EB6"/>
    <w:multiLevelType w:val="hybridMultilevel"/>
    <w:tmpl w:val="753E70BC"/>
    <w:lvl w:ilvl="0" w:tplc="70340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1D18D7"/>
    <w:multiLevelType w:val="hybridMultilevel"/>
    <w:tmpl w:val="E640CDBA"/>
    <w:lvl w:ilvl="0" w:tplc="5088D618">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441932A1"/>
    <w:multiLevelType w:val="hybridMultilevel"/>
    <w:tmpl w:val="37A400B8"/>
    <w:lvl w:ilvl="0" w:tplc="581C928A">
      <w:start w:val="2"/>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3" w15:restartNumberingAfterBreak="0">
    <w:nsid w:val="4583712E"/>
    <w:multiLevelType w:val="hybridMultilevel"/>
    <w:tmpl w:val="78049AAC"/>
    <w:lvl w:ilvl="0" w:tplc="C4962E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630975"/>
    <w:multiLevelType w:val="hybridMultilevel"/>
    <w:tmpl w:val="37A400B8"/>
    <w:lvl w:ilvl="0" w:tplc="581C928A">
      <w:start w:val="2"/>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B8"/>
    <w:rsid w:val="001469B7"/>
    <w:rsid w:val="00171C63"/>
    <w:rsid w:val="001E4111"/>
    <w:rsid w:val="003E7940"/>
    <w:rsid w:val="0040635B"/>
    <w:rsid w:val="00437D3E"/>
    <w:rsid w:val="00456399"/>
    <w:rsid w:val="004B33B8"/>
    <w:rsid w:val="004D513D"/>
    <w:rsid w:val="00516C64"/>
    <w:rsid w:val="005D0CC7"/>
    <w:rsid w:val="005F33C4"/>
    <w:rsid w:val="00613E4C"/>
    <w:rsid w:val="00616B95"/>
    <w:rsid w:val="006B34DD"/>
    <w:rsid w:val="006B53C8"/>
    <w:rsid w:val="007B3A47"/>
    <w:rsid w:val="007D3B15"/>
    <w:rsid w:val="00841AC9"/>
    <w:rsid w:val="008825AC"/>
    <w:rsid w:val="008D68F7"/>
    <w:rsid w:val="00944A0F"/>
    <w:rsid w:val="00944BED"/>
    <w:rsid w:val="00963081"/>
    <w:rsid w:val="009B2E57"/>
    <w:rsid w:val="00AB08A9"/>
    <w:rsid w:val="00BC3AA5"/>
    <w:rsid w:val="00E5198F"/>
    <w:rsid w:val="00E56D24"/>
    <w:rsid w:val="00ED79AF"/>
    <w:rsid w:val="00F602CB"/>
    <w:rsid w:val="00FC70FE"/>
    <w:rsid w:val="00FE1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D9E899"/>
  <w15:chartTrackingRefBased/>
  <w15:docId w15:val="{28514899-578A-44E8-BABD-5CA7EBD9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3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3A47"/>
    <w:pPr>
      <w:ind w:leftChars="400" w:left="840"/>
    </w:pPr>
  </w:style>
  <w:style w:type="paragraph" w:styleId="a5">
    <w:name w:val="header"/>
    <w:basedOn w:val="a"/>
    <w:link w:val="a6"/>
    <w:uiPriority w:val="99"/>
    <w:unhideWhenUsed/>
    <w:rsid w:val="006B34DD"/>
    <w:pPr>
      <w:tabs>
        <w:tab w:val="center" w:pos="4252"/>
        <w:tab w:val="right" w:pos="8504"/>
      </w:tabs>
      <w:snapToGrid w:val="0"/>
    </w:pPr>
  </w:style>
  <w:style w:type="character" w:customStyle="1" w:styleId="a6">
    <w:name w:val="ヘッダー (文字)"/>
    <w:basedOn w:val="a0"/>
    <w:link w:val="a5"/>
    <w:uiPriority w:val="99"/>
    <w:rsid w:val="006B34DD"/>
  </w:style>
  <w:style w:type="paragraph" w:styleId="a7">
    <w:name w:val="footer"/>
    <w:basedOn w:val="a"/>
    <w:link w:val="a8"/>
    <w:uiPriority w:val="99"/>
    <w:unhideWhenUsed/>
    <w:rsid w:val="006B34DD"/>
    <w:pPr>
      <w:tabs>
        <w:tab w:val="center" w:pos="4252"/>
        <w:tab w:val="right" w:pos="8504"/>
      </w:tabs>
      <w:snapToGrid w:val="0"/>
    </w:pPr>
  </w:style>
  <w:style w:type="character" w:customStyle="1" w:styleId="a8">
    <w:name w:val="フッター (文字)"/>
    <w:basedOn w:val="a0"/>
    <w:link w:val="a7"/>
    <w:uiPriority w:val="99"/>
    <w:rsid w:val="006B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49520">
      <w:bodyDiv w:val="1"/>
      <w:marLeft w:val="0"/>
      <w:marRight w:val="0"/>
      <w:marTop w:val="0"/>
      <w:marBottom w:val="0"/>
      <w:divBdr>
        <w:top w:val="none" w:sz="0" w:space="0" w:color="auto"/>
        <w:left w:val="none" w:sz="0" w:space="0" w:color="auto"/>
        <w:bottom w:val="none" w:sz="0" w:space="0" w:color="auto"/>
        <w:right w:val="none" w:sz="0" w:space="0" w:color="auto"/>
      </w:divBdr>
    </w:div>
    <w:div w:id="195824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0A72-1695-485B-B64F-B52B8114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 栃木県障害施設・事業協会</dc:creator>
  <cp:keywords/>
  <dc:description/>
  <cp:lastModifiedBy>栃木県障害施設・事業協会</cp:lastModifiedBy>
  <cp:revision>10</cp:revision>
  <dcterms:created xsi:type="dcterms:W3CDTF">2019-04-22T05:08:00Z</dcterms:created>
  <dcterms:modified xsi:type="dcterms:W3CDTF">2019-04-25T06:10:00Z</dcterms:modified>
</cp:coreProperties>
</file>